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6B30" w14:textId="0BD90C56" w:rsidR="00F84715" w:rsidRPr="0071292A" w:rsidRDefault="00F84715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1292A">
        <w:rPr>
          <w:rFonts w:asciiTheme="minorHAnsi" w:hAnsiTheme="minorHAnsi" w:cstheme="minorHAnsi"/>
          <w:b/>
          <w:bCs/>
          <w:sz w:val="20"/>
          <w:szCs w:val="20"/>
          <w:lang w:val="en-US"/>
        </w:rPr>
        <w:t>Resume for Janus Djurhuus Rose</w:t>
      </w:r>
      <w:r w:rsidRPr="0071292A">
        <w:rPr>
          <w:rFonts w:asciiTheme="minorHAnsi" w:hAnsiTheme="minorHAnsi" w:cstheme="minorHAnsi"/>
          <w:b/>
          <w:bCs/>
          <w:sz w:val="20"/>
          <w:szCs w:val="20"/>
          <w:lang w:val="en-US"/>
        </w:rPr>
        <w:br/>
      </w:r>
    </w:p>
    <w:tbl>
      <w:tblPr>
        <w:tblStyle w:val="Tabel-Gitter"/>
        <w:tblW w:w="0" w:type="auto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080"/>
      </w:tblGrid>
      <w:tr w:rsidR="00E77CAD" w:rsidRPr="00382689" w14:paraId="6C5E8CDF" w14:textId="77777777" w:rsidTr="001B0E15">
        <w:tc>
          <w:tcPr>
            <w:tcW w:w="2268" w:type="dxa"/>
            <w:tcBorders>
              <w:left w:val="nil"/>
              <w:right w:val="nil"/>
            </w:tcBorders>
          </w:tcPr>
          <w:p w14:paraId="78CA48FC" w14:textId="151F2470" w:rsidR="00E77CAD" w:rsidRPr="006660DC" w:rsidRDefault="00E77CAD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Art Director</w:t>
            </w:r>
            <w:r w:rsidR="00397FE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7342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</w:rPr>
              <w:t>2014 - Present</w:t>
            </w:r>
            <w:r w:rsidR="00E7342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97FE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</w:rPr>
              <w:t xml:space="preserve">Udviklings- og Forenklingsstyrelsen </w:t>
            </w:r>
            <w:r w:rsidR="006660D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</w:rPr>
              <w:t>(formerly SKAT)</w:t>
            </w:r>
            <w:r w:rsidR="00E7342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7342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3C4F0771" w14:textId="5B6702DA" w:rsidR="002829CF" w:rsidRPr="003C4BF0" w:rsidRDefault="009264B4" w:rsidP="008B4BC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my capacity as Digital Art Director at </w:t>
            </w:r>
            <w:hyperlink r:id="rId4" w:history="1">
              <w:r w:rsidRPr="006B33F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Udviklings- og Forenklingsstyrelsen</w:t>
              </w:r>
            </w:hyperlink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I have spearheaded transformative initiatives aimed at enhancing the user experience and overall design landscape for the </w:t>
            </w:r>
            <w:hyperlink r:id="rId5" w:history="1">
              <w:r w:rsidRPr="001E26DF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Ministry of Taxation</w:t>
              </w:r>
            </w:hyperlink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2829CF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Key Achievements:</w:t>
            </w:r>
          </w:p>
          <w:p w14:paraId="483C2DCA" w14:textId="78ED90B5" w:rsidR="002829CF" w:rsidRPr="003C4BF0" w:rsidRDefault="002829CF" w:rsidP="008B4BC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Developed a comprehensive </w:t>
            </w:r>
            <w:hyperlink r:id="rId6" w:history="1">
              <w:r w:rsidRPr="003C4BF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Design System for the Ministry of Taxation</w:t>
              </w:r>
            </w:hyperlink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encompassing a vast library of components, code snippets, visual examples, and guidelines for UX, CVI, non-functional requirements, and more. This system harmonizes the entire eco-system of the Ministry and its associated agencies.</w:t>
            </w:r>
            <w:r w:rsidR="00A70C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70C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70CD0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Expanded my role from visual design to formulating universal design guidelines, incorporating branding/CVI, UX/WCAG2, and technology. This approach aims to create user-friendly, robust, and scalable designs for both private users and businesses in Denmark.</w:t>
            </w:r>
            <w:r w:rsidR="00A70C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70C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Initiated and fostered a green IT mindset within the agency by establishing a forum for knowledge exchange and networking with like-minded individuals. Engaged in the </w:t>
            </w:r>
            <w:hyperlink r:id="rId7" w:history="1">
              <w:r w:rsidRPr="003C4BF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FODS initiative</w:t>
              </w:r>
            </w:hyperlink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contribute to </w:t>
            </w:r>
            <w:hyperlink r:id="rId8" w:history="1">
              <w:r w:rsidRPr="003C4BF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the national standard for green IT purchases</w:t>
              </w:r>
            </w:hyperlink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akin to an ø-mærke for IT purchases.</w:t>
            </w:r>
          </w:p>
          <w:p w14:paraId="47B57CA4" w14:textId="77777777" w:rsidR="002829CF" w:rsidRPr="003C4BF0" w:rsidRDefault="002829CF" w:rsidP="008B4BC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Cultivated strong relationships with the Ministry of Taxation through continuous delivery of designs and effective communication. Ensured alignment with CVI and brand values as defined in the Design System.</w:t>
            </w:r>
          </w:p>
          <w:p w14:paraId="187B8CC0" w14:textId="77777777" w:rsidR="002829CF" w:rsidRPr="003C4BF0" w:rsidRDefault="002829CF" w:rsidP="008B4BC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Assumed the responsibility of mentoring new designers and developers through 1-1 sessions and participation in our UX-CoP, leading to the establishment of a robust network of satisfied colleagues.</w:t>
            </w:r>
          </w:p>
          <w:p w14:paraId="083698AE" w14:textId="77777777" w:rsidR="002829CF" w:rsidRPr="003C4BF0" w:rsidRDefault="002829CF" w:rsidP="008B4BC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Acquired proficiency in coding markup languages such as HTML, CSS, and MDX to optimize designs within technical constraints. Collaborated closely with developers on GitHub, fostering a seamless workflow.</w:t>
            </w:r>
          </w:p>
          <w:p w14:paraId="035EF15F" w14:textId="38928CFC" w:rsidR="008502E2" w:rsidRPr="003C4BF0" w:rsidRDefault="002829CF" w:rsidP="008B4BC3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Currently contributing to the improvement of </w:t>
            </w:r>
            <w:hyperlink r:id="rId9" w:history="1">
              <w:r w:rsidRPr="003C4BF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"/>
                </w:rPr>
                <w:t>Vurderingsportalen</w:t>
              </w:r>
            </w:hyperlink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one of the most critically assessed public IT systems. Provid</w:t>
            </w:r>
            <w:r w:rsidR="00DC3B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ing</w:t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strategic guidance and coaching</w:t>
            </w:r>
            <w:r w:rsidR="00DC3B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colleagues</w:t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to navigate the challenges of this demanding workplace.</w:t>
            </w:r>
          </w:p>
        </w:tc>
      </w:tr>
      <w:tr w:rsidR="002829CF" w:rsidRPr="00382689" w14:paraId="0177517D" w14:textId="77777777" w:rsidTr="001B0E15">
        <w:trPr>
          <w:trHeight w:val="2243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1082B361" w14:textId="59AD0AB2" w:rsidR="002829CF" w:rsidRPr="003C4BF0" w:rsidRDefault="002829CF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Owner</w:t>
            </w:r>
            <w:r w:rsidR="00926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926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Janus Djurhuus Rose - Digital Design</w:t>
            </w:r>
          </w:p>
          <w:p w14:paraId="01283C27" w14:textId="445AEB61" w:rsidR="002829CF" w:rsidRPr="003C4BF0" w:rsidRDefault="002829CF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2004 - Present</w:t>
            </w:r>
          </w:p>
          <w:p w14:paraId="5C5733FF" w14:textId="370BD382" w:rsidR="002829CF" w:rsidRPr="003C4BF0" w:rsidRDefault="008B0FED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</w:tcPr>
          <w:p w14:paraId="22CC663B" w14:textId="12789FAE" w:rsidR="00A94AE2" w:rsidRPr="003C4BF0" w:rsidRDefault="00A94AE2" w:rsidP="00A94AE2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have collaborated to transform clients' ideas into highly valued digital products, specializing in digital designs and products. </w:t>
            </w:r>
          </w:p>
          <w:p w14:paraId="1872A6D7" w14:textId="73523DF9" w:rsidR="002829CF" w:rsidRPr="003C4BF0" w:rsidRDefault="00A94AE2" w:rsidP="001B0E15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I've dedicated substantial time to gather feedback and enhance graphic design, animations, and illustrations.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8B0FED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I've worked with a diverse clientele, which includes prominent organizations such as</w:t>
            </w:r>
            <w:r w:rsidR="008B0F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 w:rsidR="008B0F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2829CF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Novo Nordisk</w:t>
            </w:r>
            <w:r w:rsidR="008B0F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2829CF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Danish Police</w:t>
            </w:r>
            <w:r w:rsidR="008B0F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2829CF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DanChurch Aid (Folkekirkens Nødhjælp)</w:t>
            </w:r>
            <w:r w:rsidR="008B0F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2829CF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IT-University of Copenhagen</w:t>
            </w:r>
            <w:r w:rsidR="008B0F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- </w:t>
            </w:r>
            <w:r w:rsidR="002829CF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Green Left (SF)</w:t>
            </w:r>
            <w:r w:rsidR="008B0F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2829CF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well as numerous other clients and start-ups.</w:t>
            </w:r>
          </w:p>
        </w:tc>
      </w:tr>
      <w:tr w:rsidR="006B4218" w:rsidRPr="00382689" w14:paraId="303F576D" w14:textId="77777777" w:rsidTr="001B0E15">
        <w:tc>
          <w:tcPr>
            <w:tcW w:w="2268" w:type="dxa"/>
            <w:tcBorders>
              <w:left w:val="nil"/>
              <w:right w:val="nil"/>
            </w:tcBorders>
          </w:tcPr>
          <w:p w14:paraId="0C77CE13" w14:textId="22DB9EDB" w:rsidR="006B4218" w:rsidRDefault="006B4218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Chief Design Officer</w:t>
            </w:r>
            <w:r w:rsidR="00926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9264B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Orango ApS</w:t>
            </w:r>
            <w:r w:rsidR="000859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397F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2014</w:t>
            </w:r>
            <w:r w:rsidR="000859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397FE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6B297376" w14:textId="475A7640" w:rsidR="006B4218" w:rsidRDefault="009264B4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my role as Chief Design Officer at Orango, I independently developed the company's new brand and design guidelines.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6B4218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collaborated with key clients, ensuring their requirements were seamlessly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6B4218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integrated into web presence and design production while adhering to established guidelines or created new ones.</w:t>
            </w:r>
          </w:p>
        </w:tc>
      </w:tr>
    </w:tbl>
    <w:p w14:paraId="2655E5E4" w14:textId="77777777" w:rsidR="00090456" w:rsidRDefault="00090456" w:rsidP="008B4BC3">
      <w:pPr>
        <w:pStyle w:val="Overskrift3"/>
        <w:rPr>
          <w:rFonts w:asciiTheme="minorHAnsi" w:hAnsiTheme="minorHAnsi" w:cstheme="minorHAnsi"/>
          <w:b w:val="0"/>
          <w:bCs w:val="0"/>
          <w:szCs w:val="20"/>
          <w:lang w:val="en-US"/>
        </w:rPr>
      </w:pPr>
    </w:p>
    <w:tbl>
      <w:tblPr>
        <w:tblStyle w:val="Tabel-Gitter"/>
        <w:tblW w:w="0" w:type="auto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8080"/>
      </w:tblGrid>
      <w:tr w:rsidR="00090456" w:rsidRPr="00382689" w14:paraId="5179B53C" w14:textId="77777777" w:rsidTr="006529CF"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56DE2982" w14:textId="08861C31" w:rsidR="000441A6" w:rsidRPr="003C4BF0" w:rsidRDefault="000441A6" w:rsidP="000441A6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Webmaster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Top-Toy</w:t>
            </w:r>
          </w:p>
          <w:p w14:paraId="77F0D067" w14:textId="3F9E9B66" w:rsidR="004C56D2" w:rsidRPr="004C56D2" w:rsidRDefault="000441A6" w:rsidP="000441A6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- 201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4C56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</w:tc>
        <w:tc>
          <w:tcPr>
            <w:tcW w:w="8080" w:type="dxa"/>
            <w:tcBorders>
              <w:left w:val="nil"/>
              <w:bottom w:val="single" w:sz="4" w:space="0" w:color="auto"/>
              <w:right w:val="nil"/>
            </w:tcBorders>
          </w:tcPr>
          <w:p w14:paraId="6C77F833" w14:textId="747066A3" w:rsidR="00090456" w:rsidRDefault="00AB21C1" w:rsidP="008B4BC3">
            <w:pPr>
              <w:pStyle w:val="NormalWeb"/>
              <w:rPr>
                <w:rFonts w:asciiTheme="minorHAnsi" w:hAnsiTheme="minorHAnsi" w:cstheme="minorHAnsi"/>
                <w:b/>
                <w:bCs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During my tenure at Top-Toy, the largest toy vendor in Scandinavia with renowned chains BR and ToysRUs, I played a pivotal role in enhancing their digital presence. While their physical stores were well-established, the digital landscape posed a more competitive challenge.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090456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strengthened their digital presence by creating digital products that held significant communication and commercial value. </w:t>
            </w:r>
            <w:r w:rsidR="004C56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090456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Additionally, I broadened my scope of responsibility by working with websites such as br.dk, br.se, br.fi, br.no, br.is, br.de, as well as toysrus.dk, toysrus.se, toysrus.fi, toysrus.no, toysrus.is, and toysrus.de. </w:t>
            </w:r>
            <w:r w:rsidR="004C56D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090456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Moreover, I successfully implemented a new online catalog covering the entire Scandinavian and German region</w:t>
            </w:r>
            <w:r w:rsidR="000904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</w:tc>
      </w:tr>
      <w:tr w:rsidR="00D15926" w:rsidRPr="00382689" w14:paraId="3B2D80C3" w14:textId="77777777" w:rsidTr="006529CF">
        <w:tc>
          <w:tcPr>
            <w:tcW w:w="2263" w:type="dxa"/>
            <w:tcBorders>
              <w:left w:val="nil"/>
              <w:right w:val="nil"/>
            </w:tcBorders>
          </w:tcPr>
          <w:p w14:paraId="285985B8" w14:textId="4D84F3DC" w:rsidR="00D15926" w:rsidRPr="003C4BF0" w:rsidRDefault="00D15926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Designer</w:t>
            </w:r>
            <w:r w:rsidR="00AB21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AB21C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Proinvestor ApS</w:t>
            </w:r>
          </w:p>
          <w:p w14:paraId="5ED21E99" w14:textId="0C0D3143" w:rsidR="00D15926" w:rsidRPr="00D15926" w:rsidRDefault="00D15926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2010 - 2012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</w:p>
        </w:tc>
        <w:tc>
          <w:tcPr>
            <w:tcW w:w="8080" w:type="dxa"/>
            <w:tcBorders>
              <w:left w:val="nil"/>
              <w:right w:val="nil"/>
            </w:tcBorders>
          </w:tcPr>
          <w:p w14:paraId="5D05DA2E" w14:textId="248A9B31" w:rsidR="00D15926" w:rsidRPr="003C4BF0" w:rsidRDefault="00AB21C1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ProInvestor was a dynamic startup that operated as a web community driven by active user feedback and investor capital.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="00D15926"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collaborated closely with the CEO to establish a comprehensive design guideline. </w:t>
            </w:r>
          </w:p>
          <w:p w14:paraId="3DECA973" w14:textId="171E7221" w:rsidR="00D15926" w:rsidRDefault="00D15926" w:rsidP="008B4BC3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guideline encompassed the brand and all associated commercial products, spanning animation, print production, UI, and the user journey, including a highly popular stock game.</w:t>
            </w:r>
          </w:p>
        </w:tc>
      </w:tr>
    </w:tbl>
    <w:p w14:paraId="6092D103" w14:textId="77777777" w:rsidR="00AB21C1" w:rsidRDefault="00AB21C1" w:rsidP="008B4BC3">
      <w:pPr>
        <w:spacing w:before="100" w:beforeAutospacing="1" w:after="100" w:afterAutospacing="1"/>
        <w:outlineLvl w:val="3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el-Gitter"/>
        <w:tblW w:w="0" w:type="auto"/>
        <w:tblCellMar>
          <w:top w:w="227" w:type="dxa"/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529"/>
      </w:tblGrid>
      <w:tr w:rsidR="00AB21C1" w:rsidRPr="006D2933" w14:paraId="265C512D" w14:textId="77777777" w:rsidTr="006529CF">
        <w:tc>
          <w:tcPr>
            <w:tcW w:w="4814" w:type="dxa"/>
            <w:tcBorders>
              <w:left w:val="nil"/>
              <w:right w:val="nil"/>
            </w:tcBorders>
          </w:tcPr>
          <w:p w14:paraId="4AD761C7" w14:textId="008C2607" w:rsidR="00AB21C1" w:rsidRPr="00F84715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Areas of Expertise</w:t>
            </w:r>
          </w:p>
          <w:p w14:paraId="43CEF100" w14:textId="77777777" w:rsidR="00AB21C1" w:rsidRPr="003C4BF0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Design Systems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Digital Design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HTML/CSS/MDX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StoryBook.js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Bootstrap 4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UX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Graphics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Infographics</w:t>
            </w:r>
          </w:p>
          <w:p w14:paraId="75006171" w14:textId="1B9B8BA0" w:rsidR="00AB21C1" w:rsidRPr="00F84715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Areas of Working Knowledge</w:t>
            </w:r>
          </w:p>
          <w:p w14:paraId="2AA72117" w14:textId="356707E0" w:rsidR="00382689" w:rsidRPr="003C4BF0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Accessibility (WCAG)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Content Management Systems (CMS)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Search Engine Optimization (SEO)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Animation</w:t>
            </w:r>
            <w:r w:rsidR="003826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-Green IT</w:t>
            </w: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68AD3EB4" w14:textId="39482BA1" w:rsidR="00AB21C1" w:rsidRPr="00F84715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Software</w:t>
            </w:r>
          </w:p>
          <w:p w14:paraId="594B66F1" w14:textId="5CCC5618" w:rsidR="00AB21C1" w:rsidRPr="003C4BF0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-Adobe</w:t>
            </w:r>
            <w:r w:rsidR="000441A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package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-Github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Jira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Visual Studio Code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Axure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Figma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Windows, Mac OS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Office for Windows, OpenOffice</w:t>
            </w:r>
          </w:p>
          <w:p w14:paraId="3CB90670" w14:textId="20BE8ECD" w:rsidR="00AB21C1" w:rsidRPr="00F84715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Education</w:t>
            </w:r>
          </w:p>
          <w:p w14:paraId="2138DD31" w14:textId="77777777" w:rsidR="00AB21C1" w:rsidRPr="003C4BF0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MSc in IT (Cand. IT), IT-University of Copenhagen, 2009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B.A. in Industrial Design, Design College Hojer, 2002</w:t>
            </w:r>
          </w:p>
          <w:p w14:paraId="1D8A66DC" w14:textId="49791F65" w:rsidR="00AB21C1" w:rsidRPr="00F84715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Languages</w:t>
            </w:r>
          </w:p>
          <w:p w14:paraId="6198D964" w14:textId="77777777" w:rsidR="00AB21C1" w:rsidRPr="003C4BF0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Danish: Native Speaker</w:t>
            </w:r>
          </w:p>
          <w:p w14:paraId="3FD8B881" w14:textId="77777777" w:rsidR="00AB21C1" w:rsidRPr="003C4BF0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English: Fluent</w:t>
            </w:r>
          </w:p>
          <w:p w14:paraId="782B0B45" w14:textId="2CB1CD70" w:rsidR="00AB21C1" w:rsidRPr="006D2933" w:rsidRDefault="00AB21C1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3C4B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German: Proficient</w:t>
            </w:r>
          </w:p>
        </w:tc>
      </w:tr>
      <w:tr w:rsidR="00037EBB" w:rsidRPr="00382689" w14:paraId="40E156B1" w14:textId="77777777" w:rsidTr="006529CF">
        <w:trPr>
          <w:trHeight w:val="1518"/>
        </w:trPr>
        <w:tc>
          <w:tcPr>
            <w:tcW w:w="4814" w:type="dxa"/>
            <w:tcBorders>
              <w:left w:val="nil"/>
              <w:right w:val="nil"/>
            </w:tcBorders>
          </w:tcPr>
          <w:p w14:paraId="33F12B19" w14:textId="365D492F" w:rsidR="00037EBB" w:rsidRPr="00F84715" w:rsidRDefault="00037EBB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F8471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Contact Info</w:t>
            </w:r>
          </w:p>
          <w:p w14:paraId="70A80229" w14:textId="07368A9C" w:rsidR="00E358CF" w:rsidRDefault="00E358CF" w:rsidP="006103C4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tcBorders>
              <w:left w:val="nil"/>
              <w:right w:val="nil"/>
            </w:tcBorders>
          </w:tcPr>
          <w:p w14:paraId="52702C8E" w14:textId="0AFDFECE" w:rsidR="008357A0" w:rsidRPr="00382689" w:rsidRDefault="00000000" w:rsidP="008357A0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0" w:history="1">
              <w:r w:rsidR="006529CF" w:rsidRPr="0038268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janusrose@gmail.com</w:t>
              </w:r>
            </w:hyperlink>
          </w:p>
          <w:p w14:paraId="346A3208" w14:textId="77777777" w:rsidR="008357A0" w:rsidRPr="00382689" w:rsidRDefault="008357A0" w:rsidP="008357A0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826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+45 6130 4640</w:t>
            </w:r>
          </w:p>
          <w:p w14:paraId="1DE127ED" w14:textId="43716C55" w:rsidR="00037EBB" w:rsidRPr="00382689" w:rsidRDefault="00000000" w:rsidP="008357A0">
            <w:pPr>
              <w:spacing w:before="100" w:beforeAutospacing="1" w:after="100" w:afterAutospacing="1"/>
              <w:outlineLvl w:val="3"/>
              <w:rPr>
                <w:rStyle w:val="Hyperlink"/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1" w:history="1">
              <w:r w:rsidR="000A515C" w:rsidRPr="0038268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M</w:t>
              </w:r>
              <w:r w:rsidR="000A515C" w:rsidRPr="00382689">
                <w:rPr>
                  <w:rStyle w:val="Hyperlink"/>
                  <w:rFonts w:cstheme="minorHAnsi"/>
                  <w:sz w:val="20"/>
                  <w:szCs w:val="20"/>
                  <w:lang w:val="en-US"/>
                </w:rPr>
                <w:t>y L</w:t>
              </w:r>
              <w:r w:rsidR="008357A0" w:rsidRPr="0038268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inkedIn</w:t>
              </w:r>
            </w:hyperlink>
          </w:p>
          <w:p w14:paraId="7867CAF0" w14:textId="271FB531" w:rsidR="000A515C" w:rsidRPr="00382689" w:rsidRDefault="00000000" w:rsidP="008357A0">
            <w:pPr>
              <w:spacing w:before="100" w:beforeAutospacing="1" w:after="100" w:afterAutospacing="1"/>
              <w:outlineLvl w:val="3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12" w:history="1">
              <w:r w:rsidR="000A515C" w:rsidRPr="0038268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US"/>
                </w:rPr>
                <w:t>My portfolio</w:t>
              </w:r>
            </w:hyperlink>
          </w:p>
        </w:tc>
      </w:tr>
    </w:tbl>
    <w:p w14:paraId="1A9CCCF1" w14:textId="0C6EFEB7" w:rsidR="007C20BB" w:rsidRPr="00382689" w:rsidRDefault="007C20BB" w:rsidP="006529CF">
      <w:pPr>
        <w:spacing w:before="100" w:beforeAutospacing="1" w:after="100" w:afterAutospacing="1"/>
        <w:rPr>
          <w:rStyle w:val="le-article-meaningtext"/>
          <w:rFonts w:asciiTheme="minorHAnsi" w:hAnsiTheme="minorHAnsi" w:cstheme="minorHAnsi"/>
          <w:sz w:val="20"/>
          <w:szCs w:val="20"/>
          <w:lang w:val="en-US"/>
        </w:rPr>
      </w:pPr>
    </w:p>
    <w:sectPr w:rsidR="007C20BB" w:rsidRPr="00382689" w:rsidSect="00892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D7"/>
    <w:rsid w:val="00037D81"/>
    <w:rsid w:val="00037EBB"/>
    <w:rsid w:val="000441A6"/>
    <w:rsid w:val="00057A5F"/>
    <w:rsid w:val="0007458A"/>
    <w:rsid w:val="00085906"/>
    <w:rsid w:val="00090456"/>
    <w:rsid w:val="000A515C"/>
    <w:rsid w:val="000A630D"/>
    <w:rsid w:val="00117979"/>
    <w:rsid w:val="001327D9"/>
    <w:rsid w:val="001625E7"/>
    <w:rsid w:val="0019159E"/>
    <w:rsid w:val="00195AB2"/>
    <w:rsid w:val="001A3624"/>
    <w:rsid w:val="001B0E15"/>
    <w:rsid w:val="001E26DF"/>
    <w:rsid w:val="001F4A00"/>
    <w:rsid w:val="00200FC1"/>
    <w:rsid w:val="00240AB5"/>
    <w:rsid w:val="002829CF"/>
    <w:rsid w:val="002873E0"/>
    <w:rsid w:val="002A1BAB"/>
    <w:rsid w:val="002D2DAE"/>
    <w:rsid w:val="002F6840"/>
    <w:rsid w:val="0035359A"/>
    <w:rsid w:val="0035763E"/>
    <w:rsid w:val="00382689"/>
    <w:rsid w:val="003858B6"/>
    <w:rsid w:val="00397FEE"/>
    <w:rsid w:val="003A7609"/>
    <w:rsid w:val="003B5FA0"/>
    <w:rsid w:val="003C39CD"/>
    <w:rsid w:val="003C4BF0"/>
    <w:rsid w:val="003F7CC5"/>
    <w:rsid w:val="00476F49"/>
    <w:rsid w:val="004B02C1"/>
    <w:rsid w:val="004C56D2"/>
    <w:rsid w:val="00555EC2"/>
    <w:rsid w:val="005630E8"/>
    <w:rsid w:val="0057729B"/>
    <w:rsid w:val="00595DDC"/>
    <w:rsid w:val="005B35D0"/>
    <w:rsid w:val="005E4212"/>
    <w:rsid w:val="0063170C"/>
    <w:rsid w:val="006321EB"/>
    <w:rsid w:val="006529CF"/>
    <w:rsid w:val="00662803"/>
    <w:rsid w:val="006660DC"/>
    <w:rsid w:val="00696A8E"/>
    <w:rsid w:val="006A5723"/>
    <w:rsid w:val="006B33F2"/>
    <w:rsid w:val="006B4218"/>
    <w:rsid w:val="006C46AC"/>
    <w:rsid w:val="006D2933"/>
    <w:rsid w:val="006D338B"/>
    <w:rsid w:val="006D6CC6"/>
    <w:rsid w:val="006E275F"/>
    <w:rsid w:val="006E51B5"/>
    <w:rsid w:val="007023E3"/>
    <w:rsid w:val="0071292A"/>
    <w:rsid w:val="0079259F"/>
    <w:rsid w:val="007A0E5B"/>
    <w:rsid w:val="007C0B4F"/>
    <w:rsid w:val="007C20BB"/>
    <w:rsid w:val="007E378D"/>
    <w:rsid w:val="00822D47"/>
    <w:rsid w:val="008357A0"/>
    <w:rsid w:val="008502E2"/>
    <w:rsid w:val="00854B68"/>
    <w:rsid w:val="00857B0C"/>
    <w:rsid w:val="00870C59"/>
    <w:rsid w:val="00877996"/>
    <w:rsid w:val="00881B36"/>
    <w:rsid w:val="008927C1"/>
    <w:rsid w:val="008B0FED"/>
    <w:rsid w:val="008B4BC3"/>
    <w:rsid w:val="008C5042"/>
    <w:rsid w:val="008D6DC8"/>
    <w:rsid w:val="008F5BF8"/>
    <w:rsid w:val="009001C8"/>
    <w:rsid w:val="0092097A"/>
    <w:rsid w:val="009264B4"/>
    <w:rsid w:val="009D24D5"/>
    <w:rsid w:val="009D39F9"/>
    <w:rsid w:val="009E7B92"/>
    <w:rsid w:val="00A70CD0"/>
    <w:rsid w:val="00A94AE2"/>
    <w:rsid w:val="00AA63A6"/>
    <w:rsid w:val="00AB21C1"/>
    <w:rsid w:val="00AD2C19"/>
    <w:rsid w:val="00AE064B"/>
    <w:rsid w:val="00AE1B11"/>
    <w:rsid w:val="00AE31C8"/>
    <w:rsid w:val="00AF0271"/>
    <w:rsid w:val="00B11BD7"/>
    <w:rsid w:val="00B4067D"/>
    <w:rsid w:val="00B57D4F"/>
    <w:rsid w:val="00B652DC"/>
    <w:rsid w:val="00B805A6"/>
    <w:rsid w:val="00B92E00"/>
    <w:rsid w:val="00BC35ED"/>
    <w:rsid w:val="00BE7C73"/>
    <w:rsid w:val="00BF24CF"/>
    <w:rsid w:val="00C62F46"/>
    <w:rsid w:val="00CF28EB"/>
    <w:rsid w:val="00CF4920"/>
    <w:rsid w:val="00CF59F1"/>
    <w:rsid w:val="00CF7CE0"/>
    <w:rsid w:val="00D11C00"/>
    <w:rsid w:val="00D15926"/>
    <w:rsid w:val="00D21AA0"/>
    <w:rsid w:val="00D26267"/>
    <w:rsid w:val="00D339DA"/>
    <w:rsid w:val="00D572EC"/>
    <w:rsid w:val="00D714A7"/>
    <w:rsid w:val="00D72F9F"/>
    <w:rsid w:val="00D858C0"/>
    <w:rsid w:val="00D931A1"/>
    <w:rsid w:val="00DC3B3F"/>
    <w:rsid w:val="00DF6E65"/>
    <w:rsid w:val="00E011CF"/>
    <w:rsid w:val="00E358CF"/>
    <w:rsid w:val="00E627AE"/>
    <w:rsid w:val="00E73421"/>
    <w:rsid w:val="00E77CAD"/>
    <w:rsid w:val="00E86A70"/>
    <w:rsid w:val="00E903C5"/>
    <w:rsid w:val="00E90D0A"/>
    <w:rsid w:val="00E9113E"/>
    <w:rsid w:val="00E91D9A"/>
    <w:rsid w:val="00EB6F28"/>
    <w:rsid w:val="00EE4D5C"/>
    <w:rsid w:val="00F240D6"/>
    <w:rsid w:val="00F26BCA"/>
    <w:rsid w:val="00F67D28"/>
    <w:rsid w:val="00F84715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38A0"/>
  <w15:chartTrackingRefBased/>
  <w15:docId w15:val="{06EA47A8-02E0-4F47-BF71-92B1A7AC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8A"/>
    <w:pPr>
      <w:spacing w:after="22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07458A"/>
    <w:pPr>
      <w:keepLines/>
      <w:spacing w:line="360" w:lineRule="exact"/>
      <w:outlineLvl w:val="0"/>
    </w:pPr>
    <w:rPr>
      <w:rFonts w:ascii="Arial" w:hAnsi="Arial" w:cs="Arial"/>
      <w:b/>
      <w:bCs/>
      <w:sz w:val="3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7458A"/>
    <w:pPr>
      <w:keepLines/>
      <w:suppressAutoHyphens/>
      <w:spacing w:line="288" w:lineRule="exact"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7458A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7458A"/>
    <w:pPr>
      <w:keepLines/>
      <w:suppressAutoHyphens/>
      <w:outlineLvl w:val="3"/>
    </w:pPr>
    <w:rPr>
      <w:bCs/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7458A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07458A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7458A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7458A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customStyle="1" w:styleId="mt-3">
    <w:name w:val="mt-3"/>
    <w:basedOn w:val="Normal"/>
    <w:rsid w:val="00B11BD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11BD7"/>
    <w:pPr>
      <w:spacing w:before="100" w:beforeAutospacing="1" w:after="100" w:afterAutospacing="1"/>
    </w:pPr>
  </w:style>
  <w:style w:type="paragraph" w:customStyle="1" w:styleId="font-weight-bold">
    <w:name w:val="font-weight-bold"/>
    <w:basedOn w:val="Normal"/>
    <w:rsid w:val="00B11BD7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unhideWhenUsed/>
    <w:rsid w:val="006E51B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51B5"/>
    <w:rPr>
      <w:color w:val="605E5C"/>
      <w:shd w:val="clear" w:color="auto" w:fill="E1DFDD"/>
    </w:rPr>
  </w:style>
  <w:style w:type="character" w:customStyle="1" w:styleId="le-article-meaningtext">
    <w:name w:val="le-article-meaning__text"/>
    <w:basedOn w:val="Standardskrifttypeiafsnit"/>
    <w:rsid w:val="009D24D5"/>
  </w:style>
  <w:style w:type="character" w:customStyle="1" w:styleId="hgkelc">
    <w:name w:val="hgkelc"/>
    <w:basedOn w:val="Standardskrifttypeiafsnit"/>
    <w:rsid w:val="00D714A7"/>
  </w:style>
  <w:style w:type="character" w:styleId="Fremhv">
    <w:name w:val="Emphasis"/>
    <w:basedOn w:val="Standardskrifttypeiafsnit"/>
    <w:uiPriority w:val="20"/>
    <w:qFormat/>
    <w:rsid w:val="003F7CC5"/>
    <w:rPr>
      <w:i/>
      <w:iCs/>
    </w:rPr>
  </w:style>
  <w:style w:type="table" w:styleId="Tabel-Gitter">
    <w:name w:val="Table Grid"/>
    <w:basedOn w:val="Tabel-Normal"/>
    <w:uiPriority w:val="39"/>
    <w:rsid w:val="00E7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B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ansvarligeindkober.dk/baeredygtighedskrav?kategori=p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st.dk/digital-transformation/digital-groen-omstilling/groen-databehandling-og-opbevaring/" TargetMode="External"/><Relationship Id="rId12" Type="http://schemas.openxmlformats.org/officeDocument/2006/relationships/hyperlink" Target="https://janus-pf.d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at.dk/ds/" TargetMode="External"/><Relationship Id="rId11" Type="http://schemas.openxmlformats.org/officeDocument/2006/relationships/hyperlink" Target="https://www.linkedin.com/in/janusrose/" TargetMode="External"/><Relationship Id="rId5" Type="http://schemas.openxmlformats.org/officeDocument/2006/relationships/hyperlink" Target="https://skm.dk/" TargetMode="External"/><Relationship Id="rId10" Type="http://schemas.openxmlformats.org/officeDocument/2006/relationships/hyperlink" Target="mailto:janusrose@gmail.com" TargetMode="External"/><Relationship Id="rId4" Type="http://schemas.openxmlformats.org/officeDocument/2006/relationships/hyperlink" Target="https://ufst.dk/" TargetMode="External"/><Relationship Id="rId9" Type="http://schemas.openxmlformats.org/officeDocument/2006/relationships/hyperlink" Target="https://www.vurderingsportalen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f79d73b-6a7a-4260-851c-2db4f77b37d6}" enabled="1" method="Standard" siteId="{2e93f0ed-ff36-46d4-9ce6-e0d902050cf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748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Skatteministeriet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Djurhuus Rose</dc:creator>
  <cp:keywords/>
  <dc:description/>
  <cp:lastModifiedBy>Janus Djurhuus Rose</cp:lastModifiedBy>
  <cp:revision>120</cp:revision>
  <dcterms:created xsi:type="dcterms:W3CDTF">2023-11-28T07:36:00Z</dcterms:created>
  <dcterms:modified xsi:type="dcterms:W3CDTF">2023-12-03T13:39:00Z</dcterms:modified>
</cp:coreProperties>
</file>